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7BE69143" w:rsidR="008E637F" w:rsidRDefault="007168CB">
      <w:pPr>
        <w:pStyle w:val="Body"/>
        <w:widowControl w:val="0"/>
        <w:jc w:val="center"/>
      </w:pPr>
      <w:r>
        <w:t xml:space="preserve">November </w:t>
      </w:r>
      <w:r w:rsidR="00E13BA8">
        <w:t>2</w:t>
      </w:r>
      <w:r>
        <w:t>6</w:t>
      </w:r>
      <w:r w:rsidR="003639F2">
        <w:t xml:space="preserve">, </w:t>
      </w:r>
      <w:r w:rsidR="00F3573D">
        <w:t>201</w:t>
      </w:r>
      <w:r w:rsidR="00683E31">
        <w:t>9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5246D809" w14:textId="77777777" w:rsidR="00BE0625" w:rsidRDefault="00BE0625" w:rsidP="00D77BCC">
      <w:pPr>
        <w:pStyle w:val="Body"/>
        <w:ind w:left="720" w:firstLine="720"/>
      </w:pPr>
    </w:p>
    <w:p w14:paraId="65113564" w14:textId="77777777" w:rsidR="00BE0625" w:rsidRDefault="00BE0625">
      <w:pPr>
        <w:pStyle w:val="Body"/>
        <w:ind w:left="2160"/>
        <w:rPr>
          <w:lang w:val="de-DE"/>
        </w:rPr>
      </w:pPr>
    </w:p>
    <w:p w14:paraId="45C7EC0B" w14:textId="5CC58D2F" w:rsidR="008E637F" w:rsidRDefault="008E637F">
      <w:pPr>
        <w:pStyle w:val="Quick1"/>
        <w:ind w:left="720" w:hanging="720"/>
      </w:pPr>
      <w:r>
        <w:t>2.</w:t>
      </w:r>
      <w:r>
        <w:tab/>
        <w:t xml:space="preserve">Approval of </w:t>
      </w:r>
      <w:r w:rsidR="007168CB">
        <w:t>October</w:t>
      </w:r>
      <w:r w:rsidR="00E13BA8">
        <w:t xml:space="preserve"> </w:t>
      </w:r>
      <w:r>
        <w:t>Minutes</w:t>
      </w:r>
    </w:p>
    <w:p w14:paraId="21B72CDA" w14:textId="3F52D458" w:rsidR="008E637F" w:rsidRDefault="008E637F">
      <w:pPr>
        <w:pStyle w:val="Quick1"/>
        <w:ind w:left="720" w:hanging="720"/>
      </w:pPr>
      <w:r>
        <w:t>3.</w:t>
      </w:r>
      <w:r>
        <w:tab/>
        <w:t xml:space="preserve">Approval of </w:t>
      </w:r>
      <w:r w:rsidR="007168CB">
        <w:t xml:space="preserve">November </w:t>
      </w:r>
      <w:r>
        <w:t>Invoices</w:t>
      </w:r>
    </w:p>
    <w:p w14:paraId="43DEBFF5" w14:textId="2E4BDC4D" w:rsidR="00185E96" w:rsidRDefault="008E637F">
      <w:pPr>
        <w:pStyle w:val="Quick1"/>
      </w:pPr>
      <w:r>
        <w:t>4.</w:t>
      </w:r>
      <w:r>
        <w:tab/>
        <w:t>Old Business</w:t>
      </w:r>
      <w:r w:rsidR="003639F2">
        <w:t>-No Old Business</w:t>
      </w:r>
    </w:p>
    <w:p w14:paraId="2F4F409A" w14:textId="77777777" w:rsidR="003639F2" w:rsidRDefault="003639F2">
      <w:pPr>
        <w:pStyle w:val="Quick1"/>
      </w:pPr>
    </w:p>
    <w:p w14:paraId="0169CD83" w14:textId="25518818" w:rsidR="00F92DA3" w:rsidRDefault="008E637F">
      <w:pPr>
        <w:pStyle w:val="Quick1"/>
      </w:pPr>
      <w:r>
        <w:t>5.</w:t>
      </w:r>
      <w:r>
        <w:tab/>
        <w:t>New Business</w:t>
      </w:r>
    </w:p>
    <w:p w14:paraId="1735E2F8" w14:textId="77777777" w:rsidR="00185E96" w:rsidRDefault="00185E96">
      <w:pPr>
        <w:pStyle w:val="Quick1"/>
      </w:pPr>
    </w:p>
    <w:p w14:paraId="1ED2D423" w14:textId="4E5461BA" w:rsidR="00E13BA8" w:rsidRDefault="007168CB" w:rsidP="00E13BA8">
      <w:pPr>
        <w:pStyle w:val="Quick1"/>
        <w:numPr>
          <w:ilvl w:val="0"/>
          <w:numId w:val="4"/>
        </w:numPr>
        <w:ind w:left="720"/>
      </w:pPr>
      <w:r>
        <w:t>November</w:t>
      </w:r>
      <w:r w:rsidR="00E13BA8">
        <w:t xml:space="preserve"> 2019 Bond Expenditure Resolution No. 2019-</w:t>
      </w:r>
      <w:r>
        <w:t>3</w:t>
      </w:r>
      <w:r w:rsidR="00E13BA8">
        <w:t>2</w:t>
      </w:r>
    </w:p>
    <w:p w14:paraId="3C20F1AA" w14:textId="44A2AF14" w:rsidR="000257B1" w:rsidRDefault="00FA6389" w:rsidP="00AA2CDF">
      <w:pPr>
        <w:pStyle w:val="Quick1"/>
        <w:numPr>
          <w:ilvl w:val="0"/>
          <w:numId w:val="4"/>
        </w:numPr>
        <w:ind w:left="720" w:right="-270"/>
      </w:pPr>
      <w:r>
        <w:t>Annexation Ordinance No</w:t>
      </w:r>
      <w:r w:rsidR="007168CB">
        <w:t>s</w:t>
      </w:r>
      <w:r>
        <w:t>. 2019-</w:t>
      </w:r>
      <w:r w:rsidR="007168CB">
        <w:t>33</w:t>
      </w:r>
      <w:r>
        <w:t xml:space="preserve"> (</w:t>
      </w:r>
      <w:r w:rsidR="007168CB">
        <w:t>36 West Fairview)</w:t>
      </w:r>
      <w:r w:rsidR="00DC2F31">
        <w:t xml:space="preserve">, </w:t>
      </w:r>
      <w:r w:rsidR="007168CB">
        <w:t>34 (50 West Fairview</w:t>
      </w:r>
      <w:r w:rsidR="009E2E1D">
        <w:t>)</w:t>
      </w:r>
      <w:r w:rsidR="00DC2F31">
        <w:t>, 3</w:t>
      </w:r>
      <w:r w:rsidR="007168CB">
        <w:t>5</w:t>
      </w:r>
      <w:r w:rsidR="00DC2F31">
        <w:t xml:space="preserve"> </w:t>
      </w:r>
      <w:r w:rsidR="007168CB">
        <w:t>(Cardinal Ridge Area – Chatham, IL)</w:t>
      </w:r>
      <w:r w:rsidR="00DC2F31">
        <w:t>, 36 (6131 Horseview Drive), 37 (2500 Colt Road) &amp; 38 (Brother James Court)</w:t>
      </w:r>
    </w:p>
    <w:p w14:paraId="302373F9" w14:textId="3F327C64" w:rsidR="00DC2F31" w:rsidRDefault="00DC2F31" w:rsidP="00AA2CDF">
      <w:pPr>
        <w:pStyle w:val="Quick1"/>
        <w:numPr>
          <w:ilvl w:val="0"/>
          <w:numId w:val="4"/>
        </w:numPr>
        <w:ind w:left="720" w:right="-270"/>
      </w:pPr>
      <w:r>
        <w:t>2020 Holiday and Board Meeting Schedules</w:t>
      </w:r>
    </w:p>
    <w:p w14:paraId="0EDAE11F" w14:textId="470ADEB2" w:rsidR="00E441F3" w:rsidRDefault="00E441F3" w:rsidP="00AA2CDF">
      <w:pPr>
        <w:pStyle w:val="Quick1"/>
        <w:numPr>
          <w:ilvl w:val="0"/>
          <w:numId w:val="4"/>
        </w:numPr>
        <w:ind w:left="720" w:right="-270"/>
      </w:pPr>
      <w:bookmarkStart w:id="0" w:name="_GoBack"/>
      <w:r>
        <w:t>Resolution No. 2019-39 Authority to Sign</w:t>
      </w:r>
    </w:p>
    <w:p w14:paraId="070E2BAF" w14:textId="628518CF" w:rsidR="00E441F3" w:rsidRDefault="00E441F3" w:rsidP="00AA2CDF">
      <w:pPr>
        <w:pStyle w:val="Quick1"/>
        <w:numPr>
          <w:ilvl w:val="0"/>
          <w:numId w:val="4"/>
        </w:numPr>
        <w:ind w:left="720" w:right="-270"/>
      </w:pPr>
      <w:r>
        <w:t>Salvaged/Recycled Equipment Declaration</w:t>
      </w:r>
    </w:p>
    <w:bookmarkEnd w:id="0"/>
    <w:p w14:paraId="6FFCD033" w14:textId="77777777" w:rsidR="00AD36AF" w:rsidRDefault="00AD36AF" w:rsidP="009B727C"/>
    <w:p w14:paraId="47EFB15D" w14:textId="77777777" w:rsidR="008E637F" w:rsidRDefault="008E637F">
      <w:pPr>
        <w:pStyle w:val="Quick1"/>
        <w:ind w:left="720" w:hanging="720"/>
      </w:pPr>
      <w:r>
        <w:t>6.</w:t>
      </w:r>
      <w:r>
        <w:tab/>
        <w:t xml:space="preserve">Trustee Reports </w:t>
      </w:r>
    </w:p>
    <w:p w14:paraId="6069223F" w14:textId="77777777" w:rsidR="00B13651" w:rsidRDefault="00B13651">
      <w:pPr>
        <w:pStyle w:val="Quick1"/>
        <w:ind w:left="720" w:hanging="720"/>
      </w:pPr>
    </w:p>
    <w:p w14:paraId="517413DA" w14:textId="77777777" w:rsidR="008E637F" w:rsidRDefault="008E637F">
      <w:pPr>
        <w:pStyle w:val="Quick1"/>
        <w:ind w:left="720" w:hanging="720"/>
      </w:pPr>
      <w:r>
        <w:t>7.</w:t>
      </w:r>
      <w:r>
        <w:tab/>
        <w:t>Staff Reports</w:t>
      </w:r>
    </w:p>
    <w:p w14:paraId="0251A5E9" w14:textId="77777777" w:rsidR="00B13651" w:rsidRDefault="00B13651">
      <w:pPr>
        <w:pStyle w:val="Quick1"/>
        <w:ind w:left="720" w:hanging="720"/>
      </w:pPr>
    </w:p>
    <w:p w14:paraId="11568485" w14:textId="56AF0056" w:rsidR="00B13651" w:rsidRDefault="00B13651" w:rsidP="00B13651">
      <w:pPr>
        <w:pStyle w:val="Quick1"/>
        <w:ind w:left="720" w:hanging="720"/>
      </w:pPr>
      <w:r w:rsidRPr="00B13651">
        <w:t>a.</w:t>
      </w:r>
      <w:r>
        <w:t xml:space="preserve"> </w:t>
      </w:r>
      <w:r>
        <w:tab/>
        <w:t>Directors Report</w:t>
      </w:r>
    </w:p>
    <w:p w14:paraId="3F26AC3C" w14:textId="77777777" w:rsidR="00B13651" w:rsidRDefault="00B13651" w:rsidP="00B13651">
      <w:pPr>
        <w:pStyle w:val="Quick1"/>
        <w:ind w:left="720" w:hanging="720"/>
      </w:pPr>
    </w:p>
    <w:p w14:paraId="6D2A6E94" w14:textId="32B7FFDF" w:rsidR="008E637F" w:rsidRDefault="008E637F">
      <w:pPr>
        <w:pStyle w:val="Quick1"/>
        <w:ind w:left="720" w:hanging="720"/>
      </w:pPr>
      <w:r>
        <w:t>8.</w:t>
      </w:r>
      <w:r>
        <w:tab/>
        <w:t>Attorney’s Report</w:t>
      </w:r>
    </w:p>
    <w:p w14:paraId="57DFDFC2" w14:textId="4297F5D6" w:rsidR="00737615" w:rsidRDefault="00737615">
      <w:pPr>
        <w:pStyle w:val="Quick1"/>
        <w:ind w:left="720" w:hanging="720"/>
      </w:pPr>
    </w:p>
    <w:p w14:paraId="5ABEDCD8" w14:textId="160B30E1" w:rsidR="00737615" w:rsidRDefault="00737615">
      <w:pPr>
        <w:pStyle w:val="Quick1"/>
        <w:ind w:left="720" w:hanging="720"/>
      </w:pPr>
      <w:r>
        <w:t>a.</w:t>
      </w:r>
      <w:r>
        <w:tab/>
        <w:t>Personnel</w:t>
      </w:r>
    </w:p>
    <w:p w14:paraId="465EECE6" w14:textId="77777777" w:rsidR="00737615" w:rsidRDefault="00737615">
      <w:pPr>
        <w:pStyle w:val="Quick1"/>
        <w:ind w:left="720" w:hanging="720"/>
      </w:pPr>
    </w:p>
    <w:p w14:paraId="4AF71539" w14:textId="77777777" w:rsidR="008E637F" w:rsidRDefault="008E637F">
      <w:pPr>
        <w:pStyle w:val="Quick1"/>
        <w:ind w:left="720" w:hanging="720"/>
      </w:pPr>
      <w:r>
        <w:t>9.</w:t>
      </w:r>
      <w:r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52D2DDE9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7168CB">
        <w:t>December 17</w:t>
      </w:r>
      <w:r w:rsidR="00AE7951">
        <w:t>,</w:t>
      </w:r>
      <w:r>
        <w:rPr>
          <w:lang w:val="pt-PT"/>
        </w:rPr>
        <w:t xml:space="preserve"> 201</w:t>
      </w:r>
      <w:r w:rsidR="00AF0DB0">
        <w:rPr>
          <w:lang w:val="pt-PT"/>
        </w:rPr>
        <w:t>9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C3C1F" w14:textId="77777777" w:rsidR="007C056B" w:rsidRDefault="007C056B">
      <w:r>
        <w:separator/>
      </w:r>
    </w:p>
  </w:endnote>
  <w:endnote w:type="continuationSeparator" w:id="0">
    <w:p w14:paraId="58757AC6" w14:textId="77777777" w:rsidR="007C056B" w:rsidRDefault="007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14CD" w14:textId="77777777" w:rsidR="007C056B" w:rsidRDefault="007C056B">
      <w:r>
        <w:separator/>
      </w:r>
    </w:p>
  </w:footnote>
  <w:footnote w:type="continuationSeparator" w:id="0">
    <w:p w14:paraId="603CAABC" w14:textId="77777777" w:rsidR="007C056B" w:rsidRDefault="007C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2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10B0A"/>
    <w:rsid w:val="000257B1"/>
    <w:rsid w:val="00034159"/>
    <w:rsid w:val="000727E5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2189D"/>
    <w:rsid w:val="00131EDB"/>
    <w:rsid w:val="00142B75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214633"/>
    <w:rsid w:val="0024114A"/>
    <w:rsid w:val="00255D5E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57BA6"/>
    <w:rsid w:val="006729F7"/>
    <w:rsid w:val="0067344B"/>
    <w:rsid w:val="00683E31"/>
    <w:rsid w:val="00697180"/>
    <w:rsid w:val="006C1DDC"/>
    <w:rsid w:val="006C795A"/>
    <w:rsid w:val="006D2461"/>
    <w:rsid w:val="006E4841"/>
    <w:rsid w:val="00715D89"/>
    <w:rsid w:val="007168CB"/>
    <w:rsid w:val="007229CF"/>
    <w:rsid w:val="00737615"/>
    <w:rsid w:val="00741E3E"/>
    <w:rsid w:val="007420A5"/>
    <w:rsid w:val="0076213E"/>
    <w:rsid w:val="007C056B"/>
    <w:rsid w:val="007C3ECE"/>
    <w:rsid w:val="007C4DDE"/>
    <w:rsid w:val="007C6467"/>
    <w:rsid w:val="007D044B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90950"/>
    <w:rsid w:val="008A41E2"/>
    <w:rsid w:val="008B60D3"/>
    <w:rsid w:val="008C50E0"/>
    <w:rsid w:val="008C6868"/>
    <w:rsid w:val="008D2F93"/>
    <w:rsid w:val="008E0F68"/>
    <w:rsid w:val="008E25DE"/>
    <w:rsid w:val="008E637F"/>
    <w:rsid w:val="00906DFE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61907"/>
    <w:rsid w:val="00A815CF"/>
    <w:rsid w:val="00A844AB"/>
    <w:rsid w:val="00A854D0"/>
    <w:rsid w:val="00A92B87"/>
    <w:rsid w:val="00AA2E74"/>
    <w:rsid w:val="00AD36AF"/>
    <w:rsid w:val="00AD7DC3"/>
    <w:rsid w:val="00AE2568"/>
    <w:rsid w:val="00AE7951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66A43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4A4D"/>
    <w:rsid w:val="00C47D94"/>
    <w:rsid w:val="00C51E83"/>
    <w:rsid w:val="00C57EAE"/>
    <w:rsid w:val="00C741A4"/>
    <w:rsid w:val="00C83DE2"/>
    <w:rsid w:val="00CE17A7"/>
    <w:rsid w:val="00CE45BC"/>
    <w:rsid w:val="00D12669"/>
    <w:rsid w:val="00D2321B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13BA8"/>
    <w:rsid w:val="00E32C28"/>
    <w:rsid w:val="00E33111"/>
    <w:rsid w:val="00E43A9E"/>
    <w:rsid w:val="00E441F3"/>
    <w:rsid w:val="00E659A9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710DD"/>
    <w:rsid w:val="00F7359A"/>
    <w:rsid w:val="00F75D6B"/>
    <w:rsid w:val="00F81489"/>
    <w:rsid w:val="00F92DA3"/>
    <w:rsid w:val="00FA00D9"/>
    <w:rsid w:val="00FA6389"/>
    <w:rsid w:val="00FB311B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46</cp:revision>
  <cp:lastPrinted>2019-09-17T19:24:00Z</cp:lastPrinted>
  <dcterms:created xsi:type="dcterms:W3CDTF">2019-02-20T16:41:00Z</dcterms:created>
  <dcterms:modified xsi:type="dcterms:W3CDTF">2019-11-18T20:06:00Z</dcterms:modified>
</cp:coreProperties>
</file>